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3B61A26" w14:textId="16F6BA8A" w:rsidR="00F11DFF" w:rsidRPr="00F11DFF" w:rsidRDefault="00F11DFF" w:rsidP="00F11DFF">
      <w:pPr>
        <w:spacing w:before="100" w:beforeAutospacing="1" w:after="100" w:afterAutospacing="1"/>
        <w:jc w:val="center"/>
        <w:rPr>
          <w:rFonts w:ascii="Arial" w:eastAsia="Times New Roman" w:hAnsi="Arial" w:cs="Arial"/>
          <w:b/>
          <w:bCs/>
          <w:color w:val="000000"/>
          <w:lang w:eastAsia="pt-BR"/>
        </w:rPr>
      </w:pPr>
      <w:r w:rsidRPr="00F11DFF">
        <w:rPr>
          <w:rFonts w:ascii="Arial" w:eastAsia="Times New Roman" w:hAnsi="Arial" w:cs="Arial"/>
          <w:b/>
          <w:bCs/>
          <w:color w:val="000000"/>
          <w:lang w:eastAsia="pt-BR"/>
        </w:rPr>
        <w:t>ANEXO II</w:t>
      </w:r>
    </w:p>
    <w:p w14:paraId="0C15FD7F" w14:textId="1D2E5BF5" w:rsidR="00F11DFF" w:rsidRPr="00D10FE4" w:rsidRDefault="00F11DFF" w:rsidP="00D10FE4">
      <w:pPr>
        <w:spacing w:before="100" w:beforeAutospacing="1" w:after="100" w:afterAutospacing="1"/>
        <w:rPr>
          <w:rFonts w:ascii="Arial" w:eastAsia="Times New Roman" w:hAnsi="Arial" w:cs="Arial"/>
          <w:b/>
          <w:bCs/>
          <w:color w:val="000000"/>
          <w:lang w:eastAsia="pt-BR"/>
        </w:rPr>
      </w:pPr>
      <w:r w:rsidRPr="00F11DFF">
        <w:rPr>
          <w:rFonts w:ascii="Arial" w:eastAsia="Times New Roman" w:hAnsi="Arial" w:cs="Arial"/>
          <w:b/>
          <w:bCs/>
          <w:color w:val="000000"/>
          <w:lang w:eastAsia="pt-BR"/>
        </w:rPr>
        <w:t>[RAZÃO SOCIAL DA EMPRESA PROPONENTE]</w:t>
      </w:r>
      <w:r w:rsidR="00D10FE4">
        <w:rPr>
          <w:rFonts w:ascii="Arial" w:eastAsia="Times New Roman" w:hAnsi="Arial" w:cs="Arial"/>
          <w:b/>
          <w:bCs/>
          <w:color w:val="000000"/>
          <w:lang w:eastAsia="pt-BR"/>
        </w:rPr>
        <w:t xml:space="preserve"> / </w:t>
      </w:r>
      <w:r w:rsidRPr="00F11DFF">
        <w:rPr>
          <w:rFonts w:ascii="Arial" w:eastAsia="Times New Roman" w:hAnsi="Arial" w:cs="Arial"/>
          <w:b/>
          <w:bCs/>
          <w:color w:val="000000"/>
          <w:lang w:eastAsia="pt-BR"/>
        </w:rPr>
        <w:t>CNPJ:</w:t>
      </w:r>
      <w:r w:rsidRPr="00F11DFF">
        <w:rPr>
          <w:rFonts w:ascii="Arial" w:eastAsia="Times New Roman" w:hAnsi="Arial" w:cs="Arial"/>
          <w:color w:val="000000"/>
          <w:lang w:eastAsia="pt-BR"/>
        </w:rPr>
        <w:t> [número]</w:t>
      </w:r>
      <w:r w:rsidRPr="00F11DFF">
        <w:rPr>
          <w:rFonts w:ascii="Arial" w:eastAsia="Times New Roman" w:hAnsi="Arial" w:cs="Arial"/>
          <w:color w:val="000000"/>
          <w:lang w:eastAsia="pt-BR"/>
        </w:rPr>
        <w:br/>
      </w:r>
      <w:r w:rsidRPr="00F11DFF">
        <w:rPr>
          <w:rFonts w:ascii="Arial" w:eastAsia="Times New Roman" w:hAnsi="Arial" w:cs="Arial"/>
          <w:b/>
          <w:bCs/>
          <w:color w:val="000000"/>
          <w:lang w:eastAsia="pt-BR"/>
        </w:rPr>
        <w:t>Endereço:</w:t>
      </w:r>
      <w:r w:rsidRPr="00F11DFF">
        <w:rPr>
          <w:rFonts w:ascii="Arial" w:eastAsia="Times New Roman" w:hAnsi="Arial" w:cs="Arial"/>
          <w:color w:val="000000"/>
          <w:lang w:eastAsia="pt-BR"/>
        </w:rPr>
        <w:t> [endereço completo]</w:t>
      </w:r>
      <w:r w:rsidRPr="00F11DFF">
        <w:rPr>
          <w:rFonts w:ascii="Arial" w:eastAsia="Times New Roman" w:hAnsi="Arial" w:cs="Arial"/>
          <w:color w:val="000000"/>
          <w:lang w:eastAsia="pt-BR"/>
        </w:rPr>
        <w:br/>
      </w:r>
      <w:r w:rsidRPr="00F11DFF">
        <w:rPr>
          <w:rFonts w:ascii="Arial" w:eastAsia="Times New Roman" w:hAnsi="Arial" w:cs="Arial"/>
          <w:b/>
          <w:bCs/>
          <w:color w:val="000000"/>
          <w:lang w:eastAsia="pt-BR"/>
        </w:rPr>
        <w:t>Telefone:</w:t>
      </w:r>
      <w:r w:rsidRPr="00F11DFF">
        <w:rPr>
          <w:rFonts w:ascii="Arial" w:eastAsia="Times New Roman" w:hAnsi="Arial" w:cs="Arial"/>
          <w:color w:val="000000"/>
          <w:lang w:eastAsia="pt-BR"/>
        </w:rPr>
        <w:t> [número]</w:t>
      </w:r>
      <w:r w:rsidRPr="00F11DFF">
        <w:rPr>
          <w:rFonts w:ascii="Arial" w:eastAsia="Times New Roman" w:hAnsi="Arial" w:cs="Arial"/>
          <w:color w:val="000000"/>
          <w:lang w:eastAsia="pt-BR"/>
        </w:rPr>
        <w:br/>
      </w:r>
      <w:r w:rsidRPr="00F11DFF">
        <w:rPr>
          <w:rFonts w:ascii="Arial" w:eastAsia="Times New Roman" w:hAnsi="Arial" w:cs="Arial"/>
          <w:b/>
          <w:bCs/>
          <w:color w:val="000000"/>
          <w:lang w:eastAsia="pt-BR"/>
        </w:rPr>
        <w:t>E-mail:</w:t>
      </w:r>
      <w:r w:rsidRPr="00F11DFF">
        <w:rPr>
          <w:rFonts w:ascii="Arial" w:eastAsia="Times New Roman" w:hAnsi="Arial" w:cs="Arial"/>
          <w:color w:val="000000"/>
          <w:lang w:eastAsia="pt-BR"/>
        </w:rPr>
        <w:t> [e-mail institucional]</w:t>
      </w:r>
      <w:r w:rsidRPr="00F11DFF">
        <w:rPr>
          <w:rFonts w:ascii="Arial" w:eastAsia="Times New Roman" w:hAnsi="Arial" w:cs="Arial"/>
          <w:color w:val="000000"/>
          <w:lang w:eastAsia="pt-BR"/>
        </w:rPr>
        <w:br/>
      </w:r>
      <w:r w:rsidRPr="00F11DFF">
        <w:rPr>
          <w:rFonts w:ascii="Arial" w:eastAsia="Times New Roman" w:hAnsi="Arial" w:cs="Arial"/>
          <w:i/>
          <w:iCs/>
          <w:color w:val="000000"/>
          <w:lang w:eastAsia="pt-BR"/>
        </w:rPr>
        <w:t>(Inserir logotipo da empresa no cabeçalho - papel timbrado)</w:t>
      </w:r>
    </w:p>
    <w:p w14:paraId="42AAB4DF" w14:textId="5F19C485" w:rsidR="00F11DFF" w:rsidRPr="00F11DFF" w:rsidRDefault="00F11DFF" w:rsidP="00D10FE4">
      <w:pPr>
        <w:spacing w:before="100" w:beforeAutospacing="1" w:after="100" w:afterAutospacing="1"/>
        <w:rPr>
          <w:rFonts w:ascii="Arial" w:eastAsia="Times New Roman" w:hAnsi="Arial" w:cs="Arial"/>
          <w:color w:val="000000"/>
          <w:lang w:eastAsia="pt-BR"/>
        </w:rPr>
      </w:pPr>
      <w:r w:rsidRPr="00F11DFF">
        <w:rPr>
          <w:rFonts w:ascii="Arial" w:eastAsia="Times New Roman" w:hAnsi="Arial" w:cs="Arial"/>
          <w:b/>
          <w:bCs/>
          <w:color w:val="000000"/>
          <w:lang w:eastAsia="pt-BR"/>
        </w:rPr>
        <w:t>PLANILHA ORÇAMENTÁRIA PROPOSTA</w:t>
      </w:r>
      <w:r w:rsidRPr="00F11DFF">
        <w:rPr>
          <w:rFonts w:ascii="Arial" w:eastAsia="Times New Roman" w:hAnsi="Arial" w:cs="Arial"/>
          <w:color w:val="000000"/>
          <w:lang w:eastAsia="pt-BR"/>
        </w:rPr>
        <w:br/>
        <w:t>Referente à prestação de serviços de limpeza, conservação e higienização com fornecimento de materiais, equipamentos, enxoval, papel higiênico e papel toalha para o CAPS III “Alegria de Viver”</w:t>
      </w:r>
      <w:r w:rsidR="000E1C5A">
        <w:rPr>
          <w:rFonts w:ascii="Arial" w:eastAsia="Times New Roman" w:hAnsi="Arial" w:cs="Arial"/>
          <w:color w:val="000000"/>
          <w:lang w:eastAsia="pt-BR"/>
        </w:rPr>
        <w:t xml:space="preserve"> (Lote 01)</w:t>
      </w:r>
      <w:r w:rsidRPr="00F11DFF">
        <w:rPr>
          <w:rFonts w:ascii="Arial" w:eastAsia="Times New Roman" w:hAnsi="Arial" w:cs="Arial"/>
          <w:color w:val="000000"/>
          <w:lang w:eastAsia="pt-BR"/>
        </w:rPr>
        <w:t xml:space="preserve"> e CAPS AD III “Roda Viva”</w:t>
      </w:r>
      <w:r w:rsidR="000E1C5A">
        <w:rPr>
          <w:rFonts w:ascii="Arial" w:eastAsia="Times New Roman" w:hAnsi="Arial" w:cs="Arial"/>
          <w:color w:val="000000"/>
          <w:lang w:eastAsia="pt-BR"/>
        </w:rPr>
        <w:t xml:space="preserve"> (Lote 02)</w:t>
      </w:r>
      <w:r w:rsidRPr="00F11DFF">
        <w:rPr>
          <w:rFonts w:ascii="Arial" w:eastAsia="Times New Roman" w:hAnsi="Arial" w:cs="Arial"/>
          <w:color w:val="000000"/>
          <w:lang w:eastAsia="pt-BR"/>
        </w:rPr>
        <w:t>.</w:t>
      </w:r>
    </w:p>
    <w:tbl>
      <w:tblPr>
        <w:tblW w:w="0" w:type="auto"/>
        <w:tblCellSpacing w:w="1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2329"/>
        <w:gridCol w:w="1465"/>
        <w:gridCol w:w="1171"/>
        <w:gridCol w:w="3530"/>
      </w:tblGrid>
      <w:tr w:rsidR="00F11DFF" w:rsidRPr="00F11DFF" w14:paraId="049E5D0E" w14:textId="77777777" w:rsidTr="004E4CBD">
        <w:trPr>
          <w:tblHeader/>
          <w:tblCellSpacing w:w="15" w:type="dxa"/>
        </w:trPr>
        <w:tc>
          <w:tcPr>
            <w:tcW w:w="0" w:type="auto"/>
            <w:vAlign w:val="center"/>
            <w:hideMark/>
          </w:tcPr>
          <w:p w14:paraId="29E9B0A5" w14:textId="77777777" w:rsidR="00F11DFF" w:rsidRPr="00F11DFF" w:rsidRDefault="00F11DFF" w:rsidP="004E4CBD">
            <w:pPr>
              <w:jc w:val="center"/>
              <w:rPr>
                <w:rFonts w:ascii="Arial" w:eastAsia="Times New Roman" w:hAnsi="Arial" w:cs="Arial"/>
                <w:b/>
                <w:bCs/>
                <w:lang w:eastAsia="pt-BR"/>
              </w:rPr>
            </w:pPr>
            <w:r w:rsidRPr="00F11DFF">
              <w:rPr>
                <w:rFonts w:ascii="Arial" w:eastAsia="Times New Roman" w:hAnsi="Arial" w:cs="Arial"/>
                <w:b/>
                <w:bCs/>
                <w:lang w:eastAsia="pt-BR"/>
              </w:rPr>
              <w:t>Descrição do Item</w:t>
            </w:r>
          </w:p>
        </w:tc>
        <w:tc>
          <w:tcPr>
            <w:tcW w:w="0" w:type="auto"/>
            <w:vAlign w:val="center"/>
            <w:hideMark/>
          </w:tcPr>
          <w:p w14:paraId="052A776C" w14:textId="77777777" w:rsidR="00F11DFF" w:rsidRPr="00F11DFF" w:rsidRDefault="00F11DFF" w:rsidP="004E4CBD">
            <w:pPr>
              <w:jc w:val="center"/>
              <w:rPr>
                <w:rFonts w:ascii="Arial" w:eastAsia="Times New Roman" w:hAnsi="Arial" w:cs="Arial"/>
                <w:b/>
                <w:bCs/>
                <w:lang w:eastAsia="pt-BR"/>
              </w:rPr>
            </w:pPr>
            <w:r w:rsidRPr="00F11DFF">
              <w:rPr>
                <w:rFonts w:ascii="Arial" w:eastAsia="Times New Roman" w:hAnsi="Arial" w:cs="Arial"/>
                <w:b/>
                <w:bCs/>
                <w:lang w:eastAsia="pt-BR"/>
              </w:rPr>
              <w:t>Valor Unitário (R$)</w:t>
            </w:r>
          </w:p>
        </w:tc>
        <w:tc>
          <w:tcPr>
            <w:tcW w:w="0" w:type="auto"/>
            <w:vAlign w:val="center"/>
            <w:hideMark/>
          </w:tcPr>
          <w:p w14:paraId="493416AB" w14:textId="77777777" w:rsidR="00F11DFF" w:rsidRPr="00F11DFF" w:rsidRDefault="00F11DFF" w:rsidP="004E4CBD">
            <w:pPr>
              <w:jc w:val="center"/>
              <w:rPr>
                <w:rFonts w:ascii="Arial" w:eastAsia="Times New Roman" w:hAnsi="Arial" w:cs="Arial"/>
                <w:b/>
                <w:bCs/>
                <w:lang w:eastAsia="pt-BR"/>
              </w:rPr>
            </w:pPr>
            <w:r w:rsidRPr="00F11DFF">
              <w:rPr>
                <w:rFonts w:ascii="Arial" w:eastAsia="Times New Roman" w:hAnsi="Arial" w:cs="Arial"/>
                <w:b/>
                <w:bCs/>
                <w:lang w:eastAsia="pt-BR"/>
              </w:rPr>
              <w:t>Valor Total (R$)</w:t>
            </w:r>
          </w:p>
        </w:tc>
        <w:tc>
          <w:tcPr>
            <w:tcW w:w="0" w:type="auto"/>
            <w:vAlign w:val="center"/>
            <w:hideMark/>
          </w:tcPr>
          <w:p w14:paraId="6E566CF1" w14:textId="77777777" w:rsidR="00F11DFF" w:rsidRPr="00F11DFF" w:rsidRDefault="00F11DFF" w:rsidP="004E4CBD">
            <w:pPr>
              <w:jc w:val="center"/>
              <w:rPr>
                <w:rFonts w:ascii="Arial" w:eastAsia="Times New Roman" w:hAnsi="Arial" w:cs="Arial"/>
                <w:b/>
                <w:bCs/>
                <w:lang w:eastAsia="pt-BR"/>
              </w:rPr>
            </w:pPr>
            <w:r w:rsidRPr="00F11DFF">
              <w:rPr>
                <w:rFonts w:ascii="Arial" w:eastAsia="Times New Roman" w:hAnsi="Arial" w:cs="Arial"/>
                <w:b/>
                <w:bCs/>
                <w:lang w:eastAsia="pt-BR"/>
              </w:rPr>
              <w:t>Observações</w:t>
            </w:r>
          </w:p>
        </w:tc>
      </w:tr>
      <w:tr w:rsidR="00F11DFF" w:rsidRPr="00F11DFF" w14:paraId="68411FEE" w14:textId="77777777" w:rsidTr="004E4CBD">
        <w:trPr>
          <w:tblCellSpacing w:w="15" w:type="dxa"/>
        </w:trPr>
        <w:tc>
          <w:tcPr>
            <w:tcW w:w="0" w:type="auto"/>
            <w:vAlign w:val="center"/>
            <w:hideMark/>
          </w:tcPr>
          <w:p w14:paraId="4A648D2B" w14:textId="77777777" w:rsidR="00F11DFF" w:rsidRPr="00F11DFF" w:rsidRDefault="00F11DFF" w:rsidP="004E4CBD">
            <w:pPr>
              <w:rPr>
                <w:rFonts w:ascii="Arial" w:eastAsia="Times New Roman" w:hAnsi="Arial" w:cs="Arial"/>
                <w:lang w:eastAsia="pt-BR"/>
              </w:rPr>
            </w:pPr>
            <w:r w:rsidRPr="00F11DFF">
              <w:rPr>
                <w:rFonts w:ascii="Arial" w:eastAsia="Times New Roman" w:hAnsi="Arial" w:cs="Arial"/>
                <w:b/>
                <w:bCs/>
                <w:lang w:eastAsia="pt-BR"/>
              </w:rPr>
              <w:t>Mão de obra</w:t>
            </w:r>
          </w:p>
        </w:tc>
        <w:tc>
          <w:tcPr>
            <w:tcW w:w="0" w:type="auto"/>
            <w:vAlign w:val="center"/>
            <w:hideMark/>
          </w:tcPr>
          <w:p w14:paraId="0E889579" w14:textId="77777777" w:rsidR="00F11DFF" w:rsidRPr="00F11DFF" w:rsidRDefault="00F11DFF" w:rsidP="004E4CBD">
            <w:pPr>
              <w:rPr>
                <w:rFonts w:ascii="Arial" w:eastAsia="Times New Roman" w:hAnsi="Arial" w:cs="Arial"/>
                <w:lang w:eastAsia="pt-BR"/>
              </w:rPr>
            </w:pPr>
          </w:p>
        </w:tc>
        <w:tc>
          <w:tcPr>
            <w:tcW w:w="0" w:type="auto"/>
            <w:vAlign w:val="center"/>
            <w:hideMark/>
          </w:tcPr>
          <w:p w14:paraId="28DAF72F" w14:textId="77777777" w:rsidR="00F11DFF" w:rsidRPr="00F11DFF" w:rsidRDefault="00F11DFF" w:rsidP="004E4CBD">
            <w:pPr>
              <w:rPr>
                <w:rFonts w:ascii="Arial" w:eastAsia="Times New Roman" w:hAnsi="Arial" w:cs="Arial"/>
                <w:lang w:eastAsia="pt-BR"/>
              </w:rPr>
            </w:pPr>
          </w:p>
        </w:tc>
        <w:tc>
          <w:tcPr>
            <w:tcW w:w="0" w:type="auto"/>
            <w:vAlign w:val="center"/>
            <w:hideMark/>
          </w:tcPr>
          <w:p w14:paraId="734990B3" w14:textId="77777777" w:rsidR="00F11DFF" w:rsidRPr="00F11DFF" w:rsidRDefault="00F11DFF" w:rsidP="004E4CBD">
            <w:pPr>
              <w:rPr>
                <w:rFonts w:ascii="Arial" w:eastAsia="Times New Roman" w:hAnsi="Arial" w:cs="Arial"/>
                <w:lang w:eastAsia="pt-BR"/>
              </w:rPr>
            </w:pPr>
            <w:r w:rsidRPr="00F11DFF">
              <w:rPr>
                <w:rFonts w:ascii="Arial" w:eastAsia="Times New Roman" w:hAnsi="Arial" w:cs="Arial"/>
                <w:lang w:eastAsia="pt-BR"/>
              </w:rPr>
              <w:t>Salário mensal</w:t>
            </w:r>
          </w:p>
        </w:tc>
      </w:tr>
      <w:tr w:rsidR="00F11DFF" w:rsidRPr="00F11DFF" w14:paraId="39B03E1D" w14:textId="77777777" w:rsidTr="004E4CBD">
        <w:trPr>
          <w:tblCellSpacing w:w="15" w:type="dxa"/>
        </w:trPr>
        <w:tc>
          <w:tcPr>
            <w:tcW w:w="0" w:type="auto"/>
            <w:vAlign w:val="center"/>
            <w:hideMark/>
          </w:tcPr>
          <w:p w14:paraId="2572E5DF" w14:textId="77777777" w:rsidR="00F11DFF" w:rsidRPr="00F11DFF" w:rsidRDefault="00F11DFF" w:rsidP="004E4CBD">
            <w:pPr>
              <w:rPr>
                <w:rFonts w:ascii="Arial" w:eastAsia="Times New Roman" w:hAnsi="Arial" w:cs="Arial"/>
                <w:lang w:eastAsia="pt-BR"/>
              </w:rPr>
            </w:pPr>
            <w:r w:rsidRPr="00F11DFF">
              <w:rPr>
                <w:rFonts w:ascii="Arial" w:eastAsia="Times New Roman" w:hAnsi="Arial" w:cs="Arial"/>
                <w:lang w:eastAsia="pt-BR"/>
              </w:rPr>
              <w:t>Encargos trabalhistas (30%)</w:t>
            </w:r>
          </w:p>
        </w:tc>
        <w:tc>
          <w:tcPr>
            <w:tcW w:w="0" w:type="auto"/>
            <w:vAlign w:val="center"/>
            <w:hideMark/>
          </w:tcPr>
          <w:p w14:paraId="43E971E1" w14:textId="77777777" w:rsidR="00F11DFF" w:rsidRPr="00F11DFF" w:rsidRDefault="00F11DFF" w:rsidP="004E4CBD">
            <w:pPr>
              <w:rPr>
                <w:rFonts w:ascii="Arial" w:eastAsia="Times New Roman" w:hAnsi="Arial" w:cs="Arial"/>
                <w:lang w:eastAsia="pt-BR"/>
              </w:rPr>
            </w:pPr>
            <w:r w:rsidRPr="00F11DFF">
              <w:rPr>
                <w:rFonts w:ascii="Arial" w:eastAsia="Times New Roman" w:hAnsi="Arial" w:cs="Arial"/>
                <w:lang w:eastAsia="pt-BR"/>
              </w:rPr>
              <w:t>-</w:t>
            </w:r>
          </w:p>
        </w:tc>
        <w:tc>
          <w:tcPr>
            <w:tcW w:w="0" w:type="auto"/>
            <w:vAlign w:val="center"/>
            <w:hideMark/>
          </w:tcPr>
          <w:p w14:paraId="6DC2A4B8" w14:textId="77777777" w:rsidR="00F11DFF" w:rsidRPr="00F11DFF" w:rsidRDefault="00F11DFF" w:rsidP="004E4CBD">
            <w:pPr>
              <w:rPr>
                <w:rFonts w:ascii="Arial" w:eastAsia="Times New Roman" w:hAnsi="Arial" w:cs="Arial"/>
                <w:lang w:eastAsia="pt-BR"/>
              </w:rPr>
            </w:pPr>
          </w:p>
        </w:tc>
        <w:tc>
          <w:tcPr>
            <w:tcW w:w="0" w:type="auto"/>
            <w:vAlign w:val="center"/>
            <w:hideMark/>
          </w:tcPr>
          <w:p w14:paraId="5F361AD5" w14:textId="77777777" w:rsidR="00F11DFF" w:rsidRPr="00F11DFF" w:rsidRDefault="00F11DFF" w:rsidP="004E4CBD">
            <w:pPr>
              <w:rPr>
                <w:rFonts w:ascii="Arial" w:eastAsia="Times New Roman" w:hAnsi="Arial" w:cs="Arial"/>
                <w:lang w:eastAsia="pt-BR"/>
              </w:rPr>
            </w:pPr>
            <w:r w:rsidRPr="00F11DFF">
              <w:rPr>
                <w:rFonts w:ascii="Arial" w:eastAsia="Times New Roman" w:hAnsi="Arial" w:cs="Arial"/>
                <w:lang w:eastAsia="pt-BR"/>
              </w:rPr>
              <w:t>INSS, FGTS, férias, 13º etc.</w:t>
            </w:r>
          </w:p>
        </w:tc>
      </w:tr>
      <w:tr w:rsidR="00F11DFF" w:rsidRPr="00F11DFF" w14:paraId="72DC3F50" w14:textId="77777777" w:rsidTr="004E4CBD">
        <w:trPr>
          <w:tblCellSpacing w:w="15" w:type="dxa"/>
        </w:trPr>
        <w:tc>
          <w:tcPr>
            <w:tcW w:w="0" w:type="auto"/>
            <w:vAlign w:val="center"/>
            <w:hideMark/>
          </w:tcPr>
          <w:p w14:paraId="394BA51E" w14:textId="77777777" w:rsidR="00F11DFF" w:rsidRPr="00F11DFF" w:rsidRDefault="00F11DFF" w:rsidP="004E4CBD">
            <w:pPr>
              <w:rPr>
                <w:rFonts w:ascii="Arial" w:eastAsia="Times New Roman" w:hAnsi="Arial" w:cs="Arial"/>
                <w:lang w:eastAsia="pt-BR"/>
              </w:rPr>
            </w:pPr>
            <w:r w:rsidRPr="00F11DFF">
              <w:rPr>
                <w:rFonts w:ascii="Arial" w:eastAsia="Times New Roman" w:hAnsi="Arial" w:cs="Arial"/>
                <w:b/>
                <w:bCs/>
                <w:lang w:eastAsia="pt-BR"/>
              </w:rPr>
              <w:t>Materiais de limpeza</w:t>
            </w:r>
          </w:p>
        </w:tc>
        <w:tc>
          <w:tcPr>
            <w:tcW w:w="0" w:type="auto"/>
            <w:vAlign w:val="center"/>
            <w:hideMark/>
          </w:tcPr>
          <w:p w14:paraId="260A4DC9" w14:textId="77777777" w:rsidR="00F11DFF" w:rsidRPr="00F11DFF" w:rsidRDefault="00F11DFF" w:rsidP="004E4CBD">
            <w:pPr>
              <w:rPr>
                <w:rFonts w:ascii="Arial" w:eastAsia="Times New Roman" w:hAnsi="Arial" w:cs="Arial"/>
                <w:lang w:eastAsia="pt-BR"/>
              </w:rPr>
            </w:pPr>
            <w:r w:rsidRPr="00F11DFF">
              <w:rPr>
                <w:rFonts w:ascii="Arial" w:eastAsia="Times New Roman" w:hAnsi="Arial" w:cs="Arial"/>
                <w:lang w:eastAsia="pt-BR"/>
              </w:rPr>
              <w:t>-</w:t>
            </w:r>
          </w:p>
        </w:tc>
        <w:tc>
          <w:tcPr>
            <w:tcW w:w="0" w:type="auto"/>
            <w:vAlign w:val="center"/>
            <w:hideMark/>
          </w:tcPr>
          <w:p w14:paraId="7456E258" w14:textId="77777777" w:rsidR="00F11DFF" w:rsidRPr="00F11DFF" w:rsidRDefault="00F11DFF" w:rsidP="004E4CBD">
            <w:pPr>
              <w:rPr>
                <w:rFonts w:ascii="Arial" w:eastAsia="Times New Roman" w:hAnsi="Arial" w:cs="Arial"/>
                <w:lang w:eastAsia="pt-BR"/>
              </w:rPr>
            </w:pPr>
          </w:p>
        </w:tc>
        <w:tc>
          <w:tcPr>
            <w:tcW w:w="0" w:type="auto"/>
            <w:vAlign w:val="center"/>
            <w:hideMark/>
          </w:tcPr>
          <w:p w14:paraId="4436515D" w14:textId="77777777" w:rsidR="00F11DFF" w:rsidRPr="00F11DFF" w:rsidRDefault="00F11DFF" w:rsidP="004E4CBD">
            <w:pPr>
              <w:rPr>
                <w:rFonts w:ascii="Arial" w:eastAsia="Times New Roman" w:hAnsi="Arial" w:cs="Arial"/>
                <w:lang w:eastAsia="pt-BR"/>
              </w:rPr>
            </w:pPr>
            <w:r w:rsidRPr="00F11DFF">
              <w:rPr>
                <w:rFonts w:ascii="Arial" w:eastAsia="Times New Roman" w:hAnsi="Arial" w:cs="Arial"/>
                <w:lang w:eastAsia="pt-BR"/>
              </w:rPr>
              <w:t>Inclui sabão, álcool, panos, papel hig., papel toalha, etc.</w:t>
            </w:r>
          </w:p>
        </w:tc>
      </w:tr>
      <w:tr w:rsidR="00F11DFF" w:rsidRPr="00F11DFF" w14:paraId="010CB86E" w14:textId="77777777" w:rsidTr="004E4CBD">
        <w:trPr>
          <w:tblCellSpacing w:w="15" w:type="dxa"/>
        </w:trPr>
        <w:tc>
          <w:tcPr>
            <w:tcW w:w="0" w:type="auto"/>
            <w:vAlign w:val="center"/>
            <w:hideMark/>
          </w:tcPr>
          <w:p w14:paraId="0675DACD" w14:textId="77777777" w:rsidR="00F11DFF" w:rsidRPr="00F11DFF" w:rsidRDefault="00F11DFF" w:rsidP="004E4CBD">
            <w:pPr>
              <w:rPr>
                <w:rFonts w:ascii="Arial" w:eastAsia="Times New Roman" w:hAnsi="Arial" w:cs="Arial"/>
                <w:lang w:eastAsia="pt-BR"/>
              </w:rPr>
            </w:pPr>
            <w:r w:rsidRPr="00F11DFF">
              <w:rPr>
                <w:rFonts w:ascii="Arial" w:eastAsia="Times New Roman" w:hAnsi="Arial" w:cs="Arial"/>
                <w:b/>
                <w:bCs/>
                <w:lang w:eastAsia="pt-BR"/>
              </w:rPr>
              <w:t>Enxoval</w:t>
            </w:r>
          </w:p>
        </w:tc>
        <w:tc>
          <w:tcPr>
            <w:tcW w:w="0" w:type="auto"/>
            <w:vAlign w:val="center"/>
            <w:hideMark/>
          </w:tcPr>
          <w:p w14:paraId="72578BF6" w14:textId="77777777" w:rsidR="00F11DFF" w:rsidRPr="00F11DFF" w:rsidRDefault="00F11DFF" w:rsidP="004E4CBD">
            <w:pPr>
              <w:rPr>
                <w:rFonts w:ascii="Arial" w:eastAsia="Times New Roman" w:hAnsi="Arial" w:cs="Arial"/>
                <w:lang w:eastAsia="pt-BR"/>
              </w:rPr>
            </w:pPr>
            <w:r w:rsidRPr="00F11DFF">
              <w:rPr>
                <w:rFonts w:ascii="Arial" w:eastAsia="Times New Roman" w:hAnsi="Arial" w:cs="Arial"/>
                <w:lang w:eastAsia="pt-BR"/>
              </w:rPr>
              <w:t>-</w:t>
            </w:r>
          </w:p>
        </w:tc>
        <w:tc>
          <w:tcPr>
            <w:tcW w:w="0" w:type="auto"/>
            <w:vAlign w:val="center"/>
            <w:hideMark/>
          </w:tcPr>
          <w:p w14:paraId="23A163FD" w14:textId="77777777" w:rsidR="00F11DFF" w:rsidRPr="00F11DFF" w:rsidRDefault="00F11DFF" w:rsidP="004E4CBD">
            <w:pPr>
              <w:rPr>
                <w:rFonts w:ascii="Arial" w:eastAsia="Times New Roman" w:hAnsi="Arial" w:cs="Arial"/>
                <w:lang w:eastAsia="pt-BR"/>
              </w:rPr>
            </w:pPr>
          </w:p>
        </w:tc>
        <w:tc>
          <w:tcPr>
            <w:tcW w:w="0" w:type="auto"/>
            <w:vAlign w:val="center"/>
            <w:hideMark/>
          </w:tcPr>
          <w:p w14:paraId="0185B210" w14:textId="77777777" w:rsidR="00F11DFF" w:rsidRPr="00F11DFF" w:rsidRDefault="00F11DFF" w:rsidP="004E4CBD">
            <w:pPr>
              <w:rPr>
                <w:rFonts w:ascii="Arial" w:eastAsia="Times New Roman" w:hAnsi="Arial" w:cs="Arial"/>
                <w:lang w:eastAsia="pt-BR"/>
              </w:rPr>
            </w:pPr>
            <w:r w:rsidRPr="00F11DFF">
              <w:rPr>
                <w:rFonts w:ascii="Arial" w:eastAsia="Times New Roman" w:hAnsi="Arial" w:cs="Arial"/>
                <w:lang w:eastAsia="pt-BR"/>
              </w:rPr>
              <w:t>Lençóis, toalhas</w:t>
            </w:r>
          </w:p>
        </w:tc>
      </w:tr>
      <w:tr w:rsidR="00F11DFF" w:rsidRPr="00F11DFF" w14:paraId="6CEB82B6" w14:textId="77777777" w:rsidTr="004E4CBD">
        <w:trPr>
          <w:tblCellSpacing w:w="15" w:type="dxa"/>
        </w:trPr>
        <w:tc>
          <w:tcPr>
            <w:tcW w:w="0" w:type="auto"/>
            <w:vAlign w:val="center"/>
            <w:hideMark/>
          </w:tcPr>
          <w:p w14:paraId="600BF24E" w14:textId="77777777" w:rsidR="00F11DFF" w:rsidRPr="00F11DFF" w:rsidRDefault="00F11DFF" w:rsidP="004E4CBD">
            <w:pPr>
              <w:rPr>
                <w:rFonts w:ascii="Arial" w:eastAsia="Times New Roman" w:hAnsi="Arial" w:cs="Arial"/>
                <w:lang w:eastAsia="pt-BR"/>
              </w:rPr>
            </w:pPr>
            <w:r w:rsidRPr="00F11DFF">
              <w:rPr>
                <w:rFonts w:ascii="Arial" w:eastAsia="Times New Roman" w:hAnsi="Arial" w:cs="Arial"/>
                <w:b/>
                <w:bCs/>
                <w:lang w:eastAsia="pt-BR"/>
              </w:rPr>
              <w:t>Equipamentos diversos</w:t>
            </w:r>
          </w:p>
        </w:tc>
        <w:tc>
          <w:tcPr>
            <w:tcW w:w="0" w:type="auto"/>
            <w:vAlign w:val="center"/>
            <w:hideMark/>
          </w:tcPr>
          <w:p w14:paraId="455B9554" w14:textId="77777777" w:rsidR="00F11DFF" w:rsidRPr="00F11DFF" w:rsidRDefault="00F11DFF" w:rsidP="004E4CBD">
            <w:pPr>
              <w:rPr>
                <w:rFonts w:ascii="Arial" w:eastAsia="Times New Roman" w:hAnsi="Arial" w:cs="Arial"/>
                <w:lang w:eastAsia="pt-BR"/>
              </w:rPr>
            </w:pPr>
            <w:r w:rsidRPr="00F11DFF">
              <w:rPr>
                <w:rFonts w:ascii="Arial" w:eastAsia="Times New Roman" w:hAnsi="Arial" w:cs="Arial"/>
                <w:lang w:eastAsia="pt-BR"/>
              </w:rPr>
              <w:t>-</w:t>
            </w:r>
          </w:p>
        </w:tc>
        <w:tc>
          <w:tcPr>
            <w:tcW w:w="0" w:type="auto"/>
            <w:vAlign w:val="center"/>
            <w:hideMark/>
          </w:tcPr>
          <w:p w14:paraId="657C93D3" w14:textId="77777777" w:rsidR="00F11DFF" w:rsidRPr="00F11DFF" w:rsidRDefault="00F11DFF" w:rsidP="004E4CBD">
            <w:pPr>
              <w:rPr>
                <w:rFonts w:ascii="Arial" w:eastAsia="Times New Roman" w:hAnsi="Arial" w:cs="Arial"/>
                <w:lang w:eastAsia="pt-BR"/>
              </w:rPr>
            </w:pPr>
          </w:p>
        </w:tc>
        <w:tc>
          <w:tcPr>
            <w:tcW w:w="0" w:type="auto"/>
            <w:vAlign w:val="center"/>
            <w:hideMark/>
          </w:tcPr>
          <w:p w14:paraId="773FFD76" w14:textId="77777777" w:rsidR="00F11DFF" w:rsidRPr="00F11DFF" w:rsidRDefault="00F11DFF" w:rsidP="004E4CBD">
            <w:pPr>
              <w:rPr>
                <w:rFonts w:ascii="Arial" w:eastAsia="Times New Roman" w:hAnsi="Arial" w:cs="Arial"/>
                <w:lang w:eastAsia="pt-BR"/>
              </w:rPr>
            </w:pPr>
            <w:r w:rsidRPr="00F11DFF">
              <w:rPr>
                <w:rFonts w:ascii="Arial" w:eastAsia="Times New Roman" w:hAnsi="Arial" w:cs="Arial"/>
                <w:lang w:eastAsia="pt-BR"/>
              </w:rPr>
              <w:t>Manutenção e eventual reposição</w:t>
            </w:r>
          </w:p>
        </w:tc>
      </w:tr>
      <w:tr w:rsidR="00F11DFF" w:rsidRPr="00F11DFF" w14:paraId="1C167847" w14:textId="77777777" w:rsidTr="004E4CBD">
        <w:trPr>
          <w:tblCellSpacing w:w="15" w:type="dxa"/>
        </w:trPr>
        <w:tc>
          <w:tcPr>
            <w:tcW w:w="0" w:type="auto"/>
            <w:vAlign w:val="center"/>
            <w:hideMark/>
          </w:tcPr>
          <w:p w14:paraId="22028139" w14:textId="77777777" w:rsidR="00F11DFF" w:rsidRPr="00F11DFF" w:rsidRDefault="00F11DFF" w:rsidP="004E4CBD">
            <w:pPr>
              <w:rPr>
                <w:rFonts w:ascii="Arial" w:eastAsia="Times New Roman" w:hAnsi="Arial" w:cs="Arial"/>
                <w:lang w:eastAsia="pt-BR"/>
              </w:rPr>
            </w:pPr>
            <w:r w:rsidRPr="00F11DFF">
              <w:rPr>
                <w:rFonts w:ascii="Arial" w:eastAsia="Times New Roman" w:hAnsi="Arial" w:cs="Arial"/>
                <w:b/>
                <w:bCs/>
                <w:lang w:eastAsia="pt-BR"/>
              </w:rPr>
              <w:t>Outros custos operacionais</w:t>
            </w:r>
          </w:p>
        </w:tc>
        <w:tc>
          <w:tcPr>
            <w:tcW w:w="0" w:type="auto"/>
            <w:vAlign w:val="center"/>
            <w:hideMark/>
          </w:tcPr>
          <w:p w14:paraId="552419FC" w14:textId="77777777" w:rsidR="00F11DFF" w:rsidRPr="00F11DFF" w:rsidRDefault="00F11DFF" w:rsidP="004E4CBD">
            <w:pPr>
              <w:rPr>
                <w:rFonts w:ascii="Arial" w:eastAsia="Times New Roman" w:hAnsi="Arial" w:cs="Arial"/>
                <w:lang w:eastAsia="pt-BR"/>
              </w:rPr>
            </w:pPr>
            <w:r w:rsidRPr="00F11DFF">
              <w:rPr>
                <w:rFonts w:ascii="Arial" w:eastAsia="Times New Roman" w:hAnsi="Arial" w:cs="Arial"/>
                <w:lang w:eastAsia="pt-BR"/>
              </w:rPr>
              <w:t>-</w:t>
            </w:r>
          </w:p>
        </w:tc>
        <w:tc>
          <w:tcPr>
            <w:tcW w:w="0" w:type="auto"/>
            <w:vAlign w:val="center"/>
            <w:hideMark/>
          </w:tcPr>
          <w:p w14:paraId="6505ADD0" w14:textId="77777777" w:rsidR="00F11DFF" w:rsidRPr="00F11DFF" w:rsidRDefault="00F11DFF" w:rsidP="004E4CBD">
            <w:pPr>
              <w:rPr>
                <w:rFonts w:ascii="Arial" w:eastAsia="Times New Roman" w:hAnsi="Arial" w:cs="Arial"/>
                <w:lang w:eastAsia="pt-BR"/>
              </w:rPr>
            </w:pPr>
          </w:p>
        </w:tc>
        <w:tc>
          <w:tcPr>
            <w:tcW w:w="0" w:type="auto"/>
            <w:vAlign w:val="center"/>
            <w:hideMark/>
          </w:tcPr>
          <w:p w14:paraId="25E9F987" w14:textId="77777777" w:rsidR="00F11DFF" w:rsidRPr="00F11DFF" w:rsidRDefault="00F11DFF" w:rsidP="004E4CBD">
            <w:pPr>
              <w:rPr>
                <w:rFonts w:ascii="Arial" w:eastAsia="Times New Roman" w:hAnsi="Arial" w:cs="Arial"/>
                <w:lang w:eastAsia="pt-BR"/>
              </w:rPr>
            </w:pPr>
            <w:r w:rsidRPr="00F11DFF">
              <w:rPr>
                <w:rFonts w:ascii="Arial" w:eastAsia="Times New Roman" w:hAnsi="Arial" w:cs="Arial"/>
                <w:lang w:eastAsia="pt-BR"/>
              </w:rPr>
              <w:t>Transporte, supervisão, descarte</w:t>
            </w:r>
          </w:p>
        </w:tc>
      </w:tr>
      <w:tr w:rsidR="00F11DFF" w:rsidRPr="00F11DFF" w14:paraId="0F382839" w14:textId="77777777" w:rsidTr="004E4CBD">
        <w:trPr>
          <w:tblCellSpacing w:w="15" w:type="dxa"/>
        </w:trPr>
        <w:tc>
          <w:tcPr>
            <w:tcW w:w="0" w:type="auto"/>
            <w:vAlign w:val="center"/>
            <w:hideMark/>
          </w:tcPr>
          <w:p w14:paraId="2510F32B" w14:textId="77777777" w:rsidR="00F11DFF" w:rsidRPr="00F11DFF" w:rsidRDefault="00F11DFF" w:rsidP="004E4CBD">
            <w:pPr>
              <w:rPr>
                <w:rFonts w:ascii="Arial" w:eastAsia="Times New Roman" w:hAnsi="Arial" w:cs="Arial"/>
                <w:lang w:eastAsia="pt-BR"/>
              </w:rPr>
            </w:pPr>
            <w:r w:rsidRPr="00F11DFF">
              <w:rPr>
                <w:rFonts w:ascii="Arial" w:eastAsia="Times New Roman" w:hAnsi="Arial" w:cs="Arial"/>
                <w:b/>
                <w:bCs/>
                <w:lang w:eastAsia="pt-BR"/>
              </w:rPr>
              <w:t>TOTAL ESTIMADO MENSAL</w:t>
            </w:r>
          </w:p>
        </w:tc>
        <w:tc>
          <w:tcPr>
            <w:tcW w:w="0" w:type="auto"/>
            <w:vAlign w:val="center"/>
            <w:hideMark/>
          </w:tcPr>
          <w:p w14:paraId="164D7504" w14:textId="77777777" w:rsidR="00F11DFF" w:rsidRPr="00F11DFF" w:rsidRDefault="00F11DFF" w:rsidP="004E4CBD">
            <w:pPr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</w:p>
        </w:tc>
        <w:tc>
          <w:tcPr>
            <w:tcW w:w="0" w:type="auto"/>
            <w:vAlign w:val="center"/>
            <w:hideMark/>
          </w:tcPr>
          <w:p w14:paraId="348EDD5D" w14:textId="77777777" w:rsidR="00F11DFF" w:rsidRPr="00F11DFF" w:rsidRDefault="00F11DFF" w:rsidP="004E4CBD">
            <w:pPr>
              <w:rPr>
                <w:rFonts w:ascii="Arial" w:eastAsia="Times New Roman" w:hAnsi="Arial" w:cs="Arial"/>
                <w:lang w:eastAsia="pt-BR"/>
              </w:rPr>
            </w:pPr>
          </w:p>
        </w:tc>
        <w:tc>
          <w:tcPr>
            <w:tcW w:w="0" w:type="auto"/>
            <w:vAlign w:val="center"/>
            <w:hideMark/>
          </w:tcPr>
          <w:p w14:paraId="67CF1A7D" w14:textId="77777777" w:rsidR="00F11DFF" w:rsidRPr="00F11DFF" w:rsidRDefault="00F11DFF" w:rsidP="004E4CBD">
            <w:pPr>
              <w:rPr>
                <w:rFonts w:ascii="Arial" w:eastAsia="Times New Roman" w:hAnsi="Arial" w:cs="Arial"/>
                <w:lang w:eastAsia="pt-BR"/>
              </w:rPr>
            </w:pPr>
          </w:p>
        </w:tc>
      </w:tr>
    </w:tbl>
    <w:p w14:paraId="786BBB04" w14:textId="77777777" w:rsidR="00F11DFF" w:rsidRPr="00F11DFF" w:rsidRDefault="00F11DFF" w:rsidP="00D10FE4">
      <w:pPr>
        <w:spacing w:before="100" w:beforeAutospacing="1" w:after="100" w:afterAutospacing="1"/>
        <w:jc w:val="both"/>
        <w:rPr>
          <w:rFonts w:ascii="Arial" w:eastAsia="Times New Roman" w:hAnsi="Arial" w:cs="Arial"/>
          <w:color w:val="000000"/>
          <w:lang w:eastAsia="pt-BR"/>
        </w:rPr>
      </w:pPr>
      <w:r w:rsidRPr="00F11DFF">
        <w:rPr>
          <w:rFonts w:ascii="Arial" w:eastAsia="Times New Roman" w:hAnsi="Arial" w:cs="Arial"/>
          <w:b/>
          <w:bCs/>
          <w:color w:val="000000"/>
          <w:lang w:eastAsia="pt-BR"/>
        </w:rPr>
        <w:t>Declaração:</w:t>
      </w:r>
      <w:r w:rsidRPr="00F11DFF">
        <w:rPr>
          <w:rFonts w:ascii="Arial" w:eastAsia="Times New Roman" w:hAnsi="Arial" w:cs="Arial"/>
          <w:color w:val="000000"/>
          <w:lang w:eastAsia="pt-BR"/>
        </w:rPr>
        <w:br/>
        <w:t>Declaramos, sob as penas da lei, que os preços apresentados nesta planilha estão compatíveis com os praticados no mercado e incluem todos os custos diretos e indiretos envolvidos na execução do objeto contratado.</w:t>
      </w:r>
    </w:p>
    <w:p w14:paraId="57F27E04" w14:textId="77777777" w:rsidR="00F11DFF" w:rsidRPr="00F11DFF" w:rsidRDefault="00F11DFF" w:rsidP="00F11DFF">
      <w:pPr>
        <w:spacing w:before="100" w:beforeAutospacing="1" w:after="100" w:afterAutospacing="1"/>
        <w:rPr>
          <w:rFonts w:ascii="Arial" w:eastAsia="Times New Roman" w:hAnsi="Arial" w:cs="Arial"/>
          <w:color w:val="000000"/>
          <w:lang w:eastAsia="pt-BR"/>
        </w:rPr>
      </w:pPr>
      <w:r w:rsidRPr="00F11DFF">
        <w:rPr>
          <w:rFonts w:ascii="Arial" w:eastAsia="Times New Roman" w:hAnsi="Arial" w:cs="Arial"/>
          <w:color w:val="000000"/>
          <w:lang w:eastAsia="pt-BR"/>
        </w:rPr>
        <w:t xml:space="preserve">Sorocaba, ____ de ______________ </w:t>
      </w:r>
      <w:proofErr w:type="spellStart"/>
      <w:r w:rsidRPr="00F11DFF">
        <w:rPr>
          <w:rFonts w:ascii="Arial" w:eastAsia="Times New Roman" w:hAnsi="Arial" w:cs="Arial"/>
          <w:color w:val="000000"/>
          <w:lang w:eastAsia="pt-BR"/>
        </w:rPr>
        <w:t>de</w:t>
      </w:r>
      <w:proofErr w:type="spellEnd"/>
      <w:r w:rsidRPr="00F11DFF">
        <w:rPr>
          <w:rFonts w:ascii="Arial" w:eastAsia="Times New Roman" w:hAnsi="Arial" w:cs="Arial"/>
          <w:color w:val="000000"/>
          <w:lang w:eastAsia="pt-BR"/>
        </w:rPr>
        <w:t xml:space="preserve"> 2025.</w:t>
      </w:r>
    </w:p>
    <w:p w14:paraId="0EC53AF4" w14:textId="4819C90E" w:rsidR="006F3CBC" w:rsidRPr="00F11DFF" w:rsidRDefault="00F11DFF" w:rsidP="00F11DFF">
      <w:pPr>
        <w:spacing w:before="100" w:beforeAutospacing="1" w:after="100" w:afterAutospacing="1"/>
        <w:rPr>
          <w:rFonts w:ascii="Arial" w:hAnsi="Arial" w:cs="Arial"/>
        </w:rPr>
      </w:pPr>
      <w:r w:rsidRPr="00F11DFF">
        <w:rPr>
          <w:rFonts w:ascii="Arial" w:eastAsia="Times New Roman" w:hAnsi="Arial" w:cs="Arial"/>
          <w:b/>
          <w:bCs/>
          <w:color w:val="000000"/>
          <w:lang w:eastAsia="pt-BR"/>
        </w:rPr>
        <w:t>Nome do Responsável Legal</w:t>
      </w:r>
      <w:r w:rsidRPr="00F11DFF">
        <w:rPr>
          <w:rFonts w:ascii="Arial" w:eastAsia="Times New Roman" w:hAnsi="Arial" w:cs="Arial"/>
          <w:color w:val="000000"/>
          <w:lang w:eastAsia="pt-BR"/>
        </w:rPr>
        <w:br/>
        <w:t>Cargo</w:t>
      </w:r>
      <w:r w:rsidRPr="00F11DFF">
        <w:rPr>
          <w:rFonts w:ascii="Arial" w:eastAsia="Times New Roman" w:hAnsi="Arial" w:cs="Arial"/>
          <w:color w:val="000000"/>
          <w:lang w:eastAsia="pt-BR"/>
        </w:rPr>
        <w:br/>
        <w:t>CPF:</w:t>
      </w:r>
      <w:r w:rsidRPr="00F11DFF">
        <w:rPr>
          <w:rFonts w:ascii="Arial" w:eastAsia="Times New Roman" w:hAnsi="Arial" w:cs="Arial"/>
          <w:color w:val="000000"/>
          <w:lang w:eastAsia="pt-BR"/>
        </w:rPr>
        <w:br/>
        <w:t>Assinatura e carimbo</w:t>
      </w:r>
    </w:p>
    <w:sectPr w:rsidR="006F3CBC" w:rsidRPr="00F11DFF" w:rsidSect="00A1086F">
      <w:headerReference w:type="default" r:id="rId8"/>
      <w:pgSz w:w="11906" w:h="16838"/>
      <w:pgMar w:top="3087" w:right="815" w:bottom="816" w:left="2586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10F67408" w14:textId="77777777" w:rsidR="00816365" w:rsidRDefault="00816365" w:rsidP="00BF1EE5">
      <w:pPr>
        <w:spacing w:after="0" w:line="240" w:lineRule="auto"/>
      </w:pPr>
      <w:r>
        <w:separator/>
      </w:r>
    </w:p>
  </w:endnote>
  <w:endnote w:type="continuationSeparator" w:id="0">
    <w:p w14:paraId="5145D9B4" w14:textId="77777777" w:rsidR="00816365" w:rsidRDefault="00816365" w:rsidP="00BF1EE5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66D7E6A6" w14:textId="77777777" w:rsidR="00816365" w:rsidRDefault="00816365" w:rsidP="00BF1EE5">
      <w:pPr>
        <w:spacing w:after="0" w:line="240" w:lineRule="auto"/>
      </w:pPr>
      <w:r>
        <w:separator/>
      </w:r>
    </w:p>
  </w:footnote>
  <w:footnote w:type="continuationSeparator" w:id="0">
    <w:p w14:paraId="5021C033" w14:textId="77777777" w:rsidR="00816365" w:rsidRDefault="00816365" w:rsidP="00BF1EE5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3C83D0E" w14:textId="17B22DF5" w:rsidR="00BF1EE5" w:rsidRDefault="00BF1EE5">
    <w:pPr>
      <w:pStyle w:val="Cabealho"/>
    </w:pPr>
    <w:r>
      <w:rPr>
        <w:noProof/>
      </w:rPr>
      <w:drawing>
        <wp:anchor distT="0" distB="0" distL="114300" distR="114300" simplePos="0" relativeHeight="251659264" behindDoc="1" locked="0" layoutInCell="1" allowOverlap="1" wp14:anchorId="78625D53" wp14:editId="2441ED72">
          <wp:simplePos x="0" y="0"/>
          <wp:positionH relativeFrom="page">
            <wp:align>left</wp:align>
          </wp:positionH>
          <wp:positionV relativeFrom="paragraph">
            <wp:posOffset>-448310</wp:posOffset>
          </wp:positionV>
          <wp:extent cx="8078381" cy="11418015"/>
          <wp:effectExtent l="0" t="0" r="0" b="0"/>
          <wp:wrapNone/>
          <wp:docPr id="365651986" name="Imagem 3" descr="Uma imagem contendo Aplicativo&#10;&#10;Descrição gerada automaticamente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642848521" name="Imagem 3" descr="Uma imagem contendo Aplicativo&#10;&#10;Descrição gerada automaticamente"/>
                  <pic:cNvPicPr/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8078381" cy="11418015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  <w:p w14:paraId="25379809" w14:textId="77777777" w:rsidR="00BF1EE5" w:rsidRDefault="00BF1EE5">
    <w:pPr>
      <w:pStyle w:val="Cabealho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11773FA4"/>
    <w:multiLevelType w:val="multilevel"/>
    <w:tmpl w:val="6EBA66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24580889"/>
    <w:multiLevelType w:val="multilevel"/>
    <w:tmpl w:val="49ACB67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3BBC6864"/>
    <w:multiLevelType w:val="multilevel"/>
    <w:tmpl w:val="42DC517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 w15:restartNumberingAfterBreak="0">
    <w:nsid w:val="47222C6E"/>
    <w:multiLevelType w:val="hybridMultilevel"/>
    <w:tmpl w:val="7EEA7D24"/>
    <w:lvl w:ilvl="0" w:tplc="0416000F">
      <w:start w:val="1"/>
      <w:numFmt w:val="decimal"/>
      <w:lvlText w:val="%1."/>
      <w:lvlJc w:val="left"/>
      <w:pPr>
        <w:ind w:left="4122" w:hanging="360"/>
      </w:pPr>
    </w:lvl>
    <w:lvl w:ilvl="1" w:tplc="04160019" w:tentative="1">
      <w:start w:val="1"/>
      <w:numFmt w:val="lowerLetter"/>
      <w:lvlText w:val="%2."/>
      <w:lvlJc w:val="left"/>
      <w:pPr>
        <w:ind w:left="4842" w:hanging="360"/>
      </w:pPr>
    </w:lvl>
    <w:lvl w:ilvl="2" w:tplc="0416001B" w:tentative="1">
      <w:start w:val="1"/>
      <w:numFmt w:val="lowerRoman"/>
      <w:lvlText w:val="%3."/>
      <w:lvlJc w:val="right"/>
      <w:pPr>
        <w:ind w:left="5562" w:hanging="180"/>
      </w:pPr>
    </w:lvl>
    <w:lvl w:ilvl="3" w:tplc="0416000F" w:tentative="1">
      <w:start w:val="1"/>
      <w:numFmt w:val="decimal"/>
      <w:lvlText w:val="%4."/>
      <w:lvlJc w:val="left"/>
      <w:pPr>
        <w:ind w:left="6282" w:hanging="360"/>
      </w:pPr>
    </w:lvl>
    <w:lvl w:ilvl="4" w:tplc="04160019" w:tentative="1">
      <w:start w:val="1"/>
      <w:numFmt w:val="lowerLetter"/>
      <w:lvlText w:val="%5."/>
      <w:lvlJc w:val="left"/>
      <w:pPr>
        <w:ind w:left="7002" w:hanging="360"/>
      </w:pPr>
    </w:lvl>
    <w:lvl w:ilvl="5" w:tplc="0416001B" w:tentative="1">
      <w:start w:val="1"/>
      <w:numFmt w:val="lowerRoman"/>
      <w:lvlText w:val="%6."/>
      <w:lvlJc w:val="right"/>
      <w:pPr>
        <w:ind w:left="7722" w:hanging="180"/>
      </w:pPr>
    </w:lvl>
    <w:lvl w:ilvl="6" w:tplc="0416000F" w:tentative="1">
      <w:start w:val="1"/>
      <w:numFmt w:val="decimal"/>
      <w:lvlText w:val="%7."/>
      <w:lvlJc w:val="left"/>
      <w:pPr>
        <w:ind w:left="8442" w:hanging="360"/>
      </w:pPr>
    </w:lvl>
    <w:lvl w:ilvl="7" w:tplc="04160019" w:tentative="1">
      <w:start w:val="1"/>
      <w:numFmt w:val="lowerLetter"/>
      <w:lvlText w:val="%8."/>
      <w:lvlJc w:val="left"/>
      <w:pPr>
        <w:ind w:left="9162" w:hanging="360"/>
      </w:pPr>
    </w:lvl>
    <w:lvl w:ilvl="8" w:tplc="0416001B" w:tentative="1">
      <w:start w:val="1"/>
      <w:numFmt w:val="lowerRoman"/>
      <w:lvlText w:val="%9."/>
      <w:lvlJc w:val="right"/>
      <w:pPr>
        <w:ind w:left="9882" w:hanging="180"/>
      </w:pPr>
    </w:lvl>
  </w:abstractNum>
  <w:abstractNum w:abstractNumId="4" w15:restartNumberingAfterBreak="0">
    <w:nsid w:val="4E3F7E1F"/>
    <w:multiLevelType w:val="hybridMultilevel"/>
    <w:tmpl w:val="C2A4A976"/>
    <w:lvl w:ilvl="0" w:tplc="04160001">
      <w:start w:val="1"/>
      <w:numFmt w:val="bullet"/>
      <w:lvlText w:val=""/>
      <w:lvlJc w:val="left"/>
      <w:pPr>
        <w:ind w:left="219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291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363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435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507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579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651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723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7950" w:hanging="360"/>
      </w:pPr>
      <w:rPr>
        <w:rFonts w:ascii="Wingdings" w:hAnsi="Wingdings" w:hint="default"/>
      </w:rPr>
    </w:lvl>
  </w:abstractNum>
  <w:num w:numId="1" w16cid:durableId="2097944538">
    <w:abstractNumId w:val="4"/>
  </w:num>
  <w:num w:numId="2" w16cid:durableId="1058169607">
    <w:abstractNumId w:val="2"/>
  </w:num>
  <w:num w:numId="3" w16cid:durableId="328411800">
    <w:abstractNumId w:val="3"/>
  </w:num>
  <w:num w:numId="4" w16cid:durableId="1879245002">
    <w:abstractNumId w:val="1"/>
  </w:num>
  <w:num w:numId="5" w16cid:durableId="1190685045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70"/>
  <w:proofState w:spelling="clean" w:grammar="clean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0B698A"/>
    <w:rsid w:val="00004854"/>
    <w:rsid w:val="00007123"/>
    <w:rsid w:val="00014F19"/>
    <w:rsid w:val="000204B5"/>
    <w:rsid w:val="00020973"/>
    <w:rsid w:val="000379F4"/>
    <w:rsid w:val="00042277"/>
    <w:rsid w:val="000B698A"/>
    <w:rsid w:val="000C1E8B"/>
    <w:rsid w:val="000D451C"/>
    <w:rsid w:val="000E1C5A"/>
    <w:rsid w:val="00143716"/>
    <w:rsid w:val="001454A6"/>
    <w:rsid w:val="001467CC"/>
    <w:rsid w:val="00154E65"/>
    <w:rsid w:val="001648F4"/>
    <w:rsid w:val="00173E8D"/>
    <w:rsid w:val="00194E11"/>
    <w:rsid w:val="001A2E1E"/>
    <w:rsid w:val="001D6835"/>
    <w:rsid w:val="00203B11"/>
    <w:rsid w:val="00204BA2"/>
    <w:rsid w:val="00217CE6"/>
    <w:rsid w:val="00225934"/>
    <w:rsid w:val="00237DE3"/>
    <w:rsid w:val="002473B4"/>
    <w:rsid w:val="00265076"/>
    <w:rsid w:val="00292AFF"/>
    <w:rsid w:val="002942D5"/>
    <w:rsid w:val="00296066"/>
    <w:rsid w:val="002B0952"/>
    <w:rsid w:val="002D38E7"/>
    <w:rsid w:val="0030028C"/>
    <w:rsid w:val="003064A2"/>
    <w:rsid w:val="00325D99"/>
    <w:rsid w:val="00326CF3"/>
    <w:rsid w:val="00333BD3"/>
    <w:rsid w:val="00350633"/>
    <w:rsid w:val="0035182F"/>
    <w:rsid w:val="003536BD"/>
    <w:rsid w:val="003744DE"/>
    <w:rsid w:val="003A2883"/>
    <w:rsid w:val="003D01F5"/>
    <w:rsid w:val="003F1BD5"/>
    <w:rsid w:val="003F48D4"/>
    <w:rsid w:val="004045B0"/>
    <w:rsid w:val="00457F8E"/>
    <w:rsid w:val="00473073"/>
    <w:rsid w:val="00475DC4"/>
    <w:rsid w:val="004775D2"/>
    <w:rsid w:val="00490180"/>
    <w:rsid w:val="004D23E8"/>
    <w:rsid w:val="005208C6"/>
    <w:rsid w:val="00535941"/>
    <w:rsid w:val="00543D68"/>
    <w:rsid w:val="00560E14"/>
    <w:rsid w:val="00593456"/>
    <w:rsid w:val="005A6EF9"/>
    <w:rsid w:val="005B6484"/>
    <w:rsid w:val="005F3D43"/>
    <w:rsid w:val="00602FFA"/>
    <w:rsid w:val="00620AD5"/>
    <w:rsid w:val="00620EC8"/>
    <w:rsid w:val="00642CA2"/>
    <w:rsid w:val="00662E1C"/>
    <w:rsid w:val="006649F2"/>
    <w:rsid w:val="00666062"/>
    <w:rsid w:val="00670AE4"/>
    <w:rsid w:val="006A592A"/>
    <w:rsid w:val="006A6B48"/>
    <w:rsid w:val="006F05A9"/>
    <w:rsid w:val="006F3CBC"/>
    <w:rsid w:val="007070B2"/>
    <w:rsid w:val="0071011E"/>
    <w:rsid w:val="007601A0"/>
    <w:rsid w:val="007612A5"/>
    <w:rsid w:val="0079639C"/>
    <w:rsid w:val="007B76B4"/>
    <w:rsid w:val="007C28C0"/>
    <w:rsid w:val="007D2856"/>
    <w:rsid w:val="007D32AC"/>
    <w:rsid w:val="007E7580"/>
    <w:rsid w:val="00800005"/>
    <w:rsid w:val="0081582D"/>
    <w:rsid w:val="00816365"/>
    <w:rsid w:val="008311C8"/>
    <w:rsid w:val="00833F66"/>
    <w:rsid w:val="00835254"/>
    <w:rsid w:val="0085667C"/>
    <w:rsid w:val="00867119"/>
    <w:rsid w:val="008725A8"/>
    <w:rsid w:val="008771BE"/>
    <w:rsid w:val="00883E6E"/>
    <w:rsid w:val="0088441F"/>
    <w:rsid w:val="00892365"/>
    <w:rsid w:val="00897522"/>
    <w:rsid w:val="008B5D38"/>
    <w:rsid w:val="008D003B"/>
    <w:rsid w:val="008D7809"/>
    <w:rsid w:val="008E1D56"/>
    <w:rsid w:val="00905714"/>
    <w:rsid w:val="009105A4"/>
    <w:rsid w:val="00910FAC"/>
    <w:rsid w:val="00912410"/>
    <w:rsid w:val="00914E57"/>
    <w:rsid w:val="0095759D"/>
    <w:rsid w:val="00963037"/>
    <w:rsid w:val="00974D1B"/>
    <w:rsid w:val="00976255"/>
    <w:rsid w:val="0099433B"/>
    <w:rsid w:val="009A72F7"/>
    <w:rsid w:val="009B6306"/>
    <w:rsid w:val="009C060D"/>
    <w:rsid w:val="009C2B9B"/>
    <w:rsid w:val="009D4ED8"/>
    <w:rsid w:val="00A1086F"/>
    <w:rsid w:val="00A2731F"/>
    <w:rsid w:val="00A45BC1"/>
    <w:rsid w:val="00A62151"/>
    <w:rsid w:val="00A7378B"/>
    <w:rsid w:val="00A951ED"/>
    <w:rsid w:val="00AA1C13"/>
    <w:rsid w:val="00AB6C59"/>
    <w:rsid w:val="00AC35A3"/>
    <w:rsid w:val="00AF39FA"/>
    <w:rsid w:val="00B5603D"/>
    <w:rsid w:val="00B631C5"/>
    <w:rsid w:val="00B70883"/>
    <w:rsid w:val="00B71CDB"/>
    <w:rsid w:val="00B830E7"/>
    <w:rsid w:val="00BB6D72"/>
    <w:rsid w:val="00BD151A"/>
    <w:rsid w:val="00BF1EE5"/>
    <w:rsid w:val="00BF4D70"/>
    <w:rsid w:val="00C01854"/>
    <w:rsid w:val="00C0452F"/>
    <w:rsid w:val="00C24453"/>
    <w:rsid w:val="00C643EB"/>
    <w:rsid w:val="00C828B8"/>
    <w:rsid w:val="00C869C4"/>
    <w:rsid w:val="00CB0BBF"/>
    <w:rsid w:val="00CB5971"/>
    <w:rsid w:val="00CC306F"/>
    <w:rsid w:val="00CF563C"/>
    <w:rsid w:val="00D10FE4"/>
    <w:rsid w:val="00D13064"/>
    <w:rsid w:val="00D307A8"/>
    <w:rsid w:val="00D323D8"/>
    <w:rsid w:val="00D74DB2"/>
    <w:rsid w:val="00D82F40"/>
    <w:rsid w:val="00DD7A63"/>
    <w:rsid w:val="00E02DE2"/>
    <w:rsid w:val="00E112A1"/>
    <w:rsid w:val="00E172A9"/>
    <w:rsid w:val="00E42E56"/>
    <w:rsid w:val="00E64BCB"/>
    <w:rsid w:val="00E83F45"/>
    <w:rsid w:val="00E87855"/>
    <w:rsid w:val="00E9187A"/>
    <w:rsid w:val="00EA33C5"/>
    <w:rsid w:val="00EB2CFD"/>
    <w:rsid w:val="00EF6B31"/>
    <w:rsid w:val="00F11DFF"/>
    <w:rsid w:val="00F14F96"/>
    <w:rsid w:val="00F22E83"/>
    <w:rsid w:val="00F2528B"/>
    <w:rsid w:val="00F35B16"/>
    <w:rsid w:val="00F377D0"/>
    <w:rsid w:val="00F46EBA"/>
    <w:rsid w:val="00FD5D26"/>
    <w:rsid w:val="00FE3181"/>
    <w:rsid w:val="00FF69C0"/>
    <w:rsid w:val="00FF7ED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12DA12C4"/>
  <w15:chartTrackingRefBased/>
  <w15:docId w15:val="{8C51A462-114F-44DA-9F53-B87F41C9611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Ttulo1">
    <w:name w:val="heading 1"/>
    <w:basedOn w:val="Normal"/>
    <w:next w:val="Normal"/>
    <w:link w:val="Ttulo1Char"/>
    <w:uiPriority w:val="9"/>
    <w:qFormat/>
    <w:rsid w:val="00FF69C0"/>
    <w:pPr>
      <w:keepNext/>
      <w:keepLines/>
      <w:spacing w:before="480" w:after="0" w:line="276" w:lineRule="auto"/>
      <w:outlineLvl w:val="0"/>
    </w:pPr>
    <w:rPr>
      <w:rFonts w:asciiTheme="majorHAnsi" w:eastAsiaTheme="majorEastAsia" w:hAnsiTheme="majorHAnsi" w:cstheme="majorBidi"/>
      <w:b/>
      <w:bCs/>
      <w:color w:val="2E74B5" w:themeColor="accent1" w:themeShade="BF"/>
      <w:sz w:val="28"/>
      <w:szCs w:val="28"/>
      <w:lang w:val="en-US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Cabealho">
    <w:name w:val="header"/>
    <w:basedOn w:val="Normal"/>
    <w:link w:val="CabealhoChar"/>
    <w:uiPriority w:val="99"/>
    <w:unhideWhenUsed/>
    <w:rsid w:val="00BF1EE5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CabealhoChar">
    <w:name w:val="Cabeçalho Char"/>
    <w:basedOn w:val="Fontepargpadro"/>
    <w:link w:val="Cabealho"/>
    <w:uiPriority w:val="99"/>
    <w:rsid w:val="00BF1EE5"/>
  </w:style>
  <w:style w:type="paragraph" w:styleId="Rodap">
    <w:name w:val="footer"/>
    <w:basedOn w:val="Normal"/>
    <w:link w:val="RodapChar"/>
    <w:uiPriority w:val="99"/>
    <w:unhideWhenUsed/>
    <w:rsid w:val="00BF1EE5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RodapChar">
    <w:name w:val="Rodapé Char"/>
    <w:basedOn w:val="Fontepargpadro"/>
    <w:link w:val="Rodap"/>
    <w:uiPriority w:val="99"/>
    <w:rsid w:val="00BF1EE5"/>
  </w:style>
  <w:style w:type="table" w:styleId="Tabelacomgrade">
    <w:name w:val="Table Grid"/>
    <w:basedOn w:val="Tabelanormal"/>
    <w:uiPriority w:val="39"/>
    <w:rsid w:val="00F377D0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PargrafodaLista">
    <w:name w:val="List Paragraph"/>
    <w:basedOn w:val="Normal"/>
    <w:uiPriority w:val="34"/>
    <w:qFormat/>
    <w:rsid w:val="009B6306"/>
    <w:pPr>
      <w:ind w:left="720"/>
      <w:contextualSpacing/>
    </w:pPr>
  </w:style>
  <w:style w:type="paragraph" w:styleId="NormalWeb">
    <w:name w:val="Normal (Web)"/>
    <w:basedOn w:val="Normal"/>
    <w:uiPriority w:val="99"/>
    <w:semiHidden/>
    <w:unhideWhenUsed/>
    <w:rsid w:val="00560E14"/>
    <w:rPr>
      <w:rFonts w:ascii="Times New Roman" w:hAnsi="Times New Roman" w:cs="Times New Roman"/>
      <w:sz w:val="24"/>
      <w:szCs w:val="24"/>
    </w:rPr>
  </w:style>
  <w:style w:type="character" w:styleId="Hyperlink">
    <w:name w:val="Hyperlink"/>
    <w:basedOn w:val="Fontepargpadro"/>
    <w:uiPriority w:val="99"/>
    <w:unhideWhenUsed/>
    <w:rsid w:val="009C060D"/>
    <w:rPr>
      <w:color w:val="0563C1" w:themeColor="hyperlink"/>
      <w:u w:val="single"/>
    </w:rPr>
  </w:style>
  <w:style w:type="character" w:styleId="MenoPendente">
    <w:name w:val="Unresolved Mention"/>
    <w:basedOn w:val="Fontepargpadro"/>
    <w:uiPriority w:val="99"/>
    <w:semiHidden/>
    <w:unhideWhenUsed/>
    <w:rsid w:val="009C060D"/>
    <w:rPr>
      <w:color w:val="605E5C"/>
      <w:shd w:val="clear" w:color="auto" w:fill="E1DFDD"/>
    </w:rPr>
  </w:style>
  <w:style w:type="character" w:customStyle="1" w:styleId="Ttulo1Char">
    <w:name w:val="Título 1 Char"/>
    <w:basedOn w:val="Fontepargpadro"/>
    <w:link w:val="Ttulo1"/>
    <w:uiPriority w:val="9"/>
    <w:rsid w:val="00FF69C0"/>
    <w:rPr>
      <w:rFonts w:asciiTheme="majorHAnsi" w:eastAsiaTheme="majorEastAsia" w:hAnsiTheme="majorHAnsi" w:cstheme="majorBidi"/>
      <w:b/>
      <w:bCs/>
      <w:color w:val="2E74B5" w:themeColor="accent1" w:themeShade="BF"/>
      <w:sz w:val="28"/>
      <w:szCs w:val="28"/>
      <w:lang w:val="en-US"/>
    </w:rPr>
  </w:style>
  <w:style w:type="character" w:styleId="Forte">
    <w:name w:val="Strong"/>
    <w:basedOn w:val="Fontepargpadro"/>
    <w:uiPriority w:val="22"/>
    <w:qFormat/>
    <w:rsid w:val="00F46EBA"/>
    <w:rPr>
      <w:b/>
      <w:bCs/>
    </w:rPr>
  </w:style>
  <w:style w:type="character" w:customStyle="1" w:styleId="apple-converted-space">
    <w:name w:val="apple-converted-space"/>
    <w:basedOn w:val="Fontepargpadro"/>
    <w:rsid w:val="00F46EBA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083577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10539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2599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3115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9115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24067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08558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75682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9315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1057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72826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4124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38992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Escritório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D732F1D1-EE9D-40DE-81BA-3AB0FC24D76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190</Words>
  <Characters>1030</Characters>
  <Application>Microsoft Office Word</Application>
  <DocSecurity>0</DocSecurity>
  <Lines>8</Lines>
  <Paragraphs>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1218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Usuário do Windows</dc:creator>
  <cp:keywords/>
  <dc:description/>
  <cp:lastModifiedBy>Microsoft Office User</cp:lastModifiedBy>
  <cp:revision>2</cp:revision>
  <cp:lastPrinted>2025-06-12T12:45:00Z</cp:lastPrinted>
  <dcterms:created xsi:type="dcterms:W3CDTF">2025-06-12T15:19:00Z</dcterms:created>
  <dcterms:modified xsi:type="dcterms:W3CDTF">2025-06-12T15:19:00Z</dcterms:modified>
</cp:coreProperties>
</file>